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24A" w:rsidRPr="00F6247F" w:rsidRDefault="00301161" w:rsidP="00F6247F">
      <w:pPr>
        <w:spacing w:after="0" w:line="240" w:lineRule="auto"/>
        <w:rPr>
          <w:rFonts w:ascii="Times New Roman" w:hAnsi="Times New Roman" w:cs="Times New Roman"/>
          <w:b/>
          <w:sz w:val="36"/>
          <w:szCs w:val="36"/>
        </w:rPr>
      </w:pPr>
      <w:r w:rsidRPr="00F6247F">
        <w:rPr>
          <w:rFonts w:ascii="Times New Roman" w:hAnsi="Times New Roman" w:cs="Times New Roman"/>
          <w:b/>
          <w:color w:val="000000"/>
          <w:sz w:val="36"/>
          <w:szCs w:val="36"/>
        </w:rPr>
        <w:t>Electromagnetic scattering by discrete random media</w:t>
      </w:r>
    </w:p>
    <w:p w:rsidR="00F6247F" w:rsidRDefault="00F6247F" w:rsidP="00F6247F">
      <w:pPr>
        <w:spacing w:after="0" w:line="240" w:lineRule="auto"/>
        <w:rPr>
          <w:rFonts w:ascii="Times New Roman" w:hAnsi="Times New Roman" w:cs="Times New Roman"/>
          <w:b/>
          <w:sz w:val="28"/>
          <w:szCs w:val="28"/>
        </w:rPr>
      </w:pPr>
    </w:p>
    <w:p w:rsidR="00F6247F" w:rsidRPr="00F6247F" w:rsidRDefault="00F6247F" w:rsidP="00F6247F">
      <w:pPr>
        <w:pStyle w:val="Title"/>
        <w:widowControl w:val="0"/>
        <w:jc w:val="left"/>
        <w:rPr>
          <w:rFonts w:ascii="Times New Roman" w:hAnsi="Times New Roman"/>
          <w:sz w:val="24"/>
          <w:szCs w:val="24"/>
          <w:lang w:val="pl-PL"/>
        </w:rPr>
      </w:pPr>
      <w:r w:rsidRPr="00F6247F">
        <w:rPr>
          <w:rFonts w:ascii="Times New Roman" w:hAnsi="Times New Roman"/>
          <w:sz w:val="24"/>
          <w:szCs w:val="24"/>
        </w:rPr>
        <w:t xml:space="preserve">Michael I. </w:t>
      </w:r>
      <w:proofErr w:type="spellStart"/>
      <w:r w:rsidRPr="00F6247F">
        <w:rPr>
          <w:rFonts w:ascii="Times New Roman" w:hAnsi="Times New Roman"/>
          <w:sz w:val="24"/>
          <w:szCs w:val="24"/>
        </w:rPr>
        <w:t>Mishchenko</w:t>
      </w:r>
      <w:r w:rsidRPr="00F6247F">
        <w:rPr>
          <w:rFonts w:ascii="Times New Roman" w:hAnsi="Times New Roman"/>
          <w:sz w:val="24"/>
          <w:szCs w:val="24"/>
          <w:vertAlign w:val="superscript"/>
        </w:rPr>
        <w:t>a</w:t>
      </w:r>
      <w:proofErr w:type="spellEnd"/>
      <w:r w:rsidRPr="00F6247F">
        <w:rPr>
          <w:rFonts w:ascii="Times New Roman" w:hAnsi="Times New Roman"/>
          <w:sz w:val="24"/>
          <w:szCs w:val="24"/>
        </w:rPr>
        <w:t xml:space="preserve">, </w:t>
      </w:r>
      <w:r w:rsidRPr="00F6247F">
        <w:rPr>
          <w:rFonts w:ascii="Times New Roman" w:hAnsi="Times New Roman"/>
          <w:sz w:val="24"/>
          <w:szCs w:val="24"/>
          <w:lang w:val="pl-PL"/>
        </w:rPr>
        <w:t>Janna M. Dlugach</w:t>
      </w:r>
      <w:r w:rsidRPr="00F6247F">
        <w:rPr>
          <w:rFonts w:ascii="Times New Roman" w:hAnsi="Times New Roman"/>
          <w:sz w:val="24"/>
          <w:szCs w:val="24"/>
          <w:vertAlign w:val="superscript"/>
          <w:lang w:val="pl-PL"/>
        </w:rPr>
        <w:t>b</w:t>
      </w:r>
      <w:r>
        <w:rPr>
          <w:rFonts w:ascii="Times New Roman" w:hAnsi="Times New Roman"/>
          <w:sz w:val="24"/>
          <w:szCs w:val="24"/>
          <w:vertAlign w:val="superscript"/>
          <w:lang w:val="pl-PL"/>
        </w:rPr>
        <w:t>,*</w:t>
      </w:r>
      <w:r w:rsidRPr="00F6247F">
        <w:rPr>
          <w:rFonts w:ascii="Times New Roman" w:hAnsi="Times New Roman"/>
          <w:sz w:val="24"/>
          <w:szCs w:val="24"/>
          <w:lang w:val="pl-PL"/>
        </w:rPr>
        <w:t>, and Maxim A. Yurkin</w:t>
      </w:r>
      <w:r w:rsidRPr="00F6247F">
        <w:rPr>
          <w:rFonts w:ascii="Times New Roman" w:hAnsi="Times New Roman"/>
          <w:sz w:val="24"/>
          <w:szCs w:val="24"/>
          <w:vertAlign w:val="superscript"/>
          <w:lang w:val="pl-PL"/>
        </w:rPr>
        <w:t>c,d</w:t>
      </w:r>
    </w:p>
    <w:p w:rsidR="00F6247F" w:rsidRPr="00F6247F" w:rsidRDefault="00F6247F" w:rsidP="00F6247F">
      <w:pPr>
        <w:pStyle w:val="Title"/>
        <w:widowControl w:val="0"/>
        <w:spacing w:after="0"/>
        <w:ind w:left="180" w:hanging="180"/>
        <w:jc w:val="left"/>
        <w:rPr>
          <w:rFonts w:ascii="Times New Roman" w:hAnsi="Times New Roman"/>
          <w:b w:val="0"/>
          <w:i/>
          <w:sz w:val="22"/>
          <w:szCs w:val="22"/>
        </w:rPr>
      </w:pPr>
      <w:proofErr w:type="spellStart"/>
      <w:r w:rsidRPr="00F6247F">
        <w:rPr>
          <w:rFonts w:ascii="Times New Roman" w:hAnsi="Times New Roman"/>
          <w:b w:val="0"/>
          <w:sz w:val="22"/>
          <w:szCs w:val="22"/>
          <w:vertAlign w:val="superscript"/>
        </w:rPr>
        <w:t>a</w:t>
      </w:r>
      <w:r w:rsidRPr="00F6247F">
        <w:rPr>
          <w:rFonts w:ascii="Times New Roman" w:hAnsi="Times New Roman"/>
          <w:b w:val="0"/>
          <w:i/>
          <w:sz w:val="22"/>
          <w:szCs w:val="22"/>
        </w:rPr>
        <w:t>NASA</w:t>
      </w:r>
      <w:proofErr w:type="spellEnd"/>
      <w:r w:rsidRPr="00F6247F">
        <w:rPr>
          <w:rFonts w:ascii="Times New Roman" w:hAnsi="Times New Roman"/>
          <w:b w:val="0"/>
          <w:i/>
          <w:sz w:val="22"/>
          <w:szCs w:val="22"/>
        </w:rPr>
        <w:t xml:space="preserve"> Goddard Institute for Space Studies, 2880 Broadway, New York, NY 10025, USA</w:t>
      </w:r>
      <w:r>
        <w:rPr>
          <w:rFonts w:ascii="Times New Roman" w:hAnsi="Times New Roman"/>
          <w:b w:val="0"/>
          <w:i/>
          <w:sz w:val="22"/>
          <w:szCs w:val="22"/>
        </w:rPr>
        <w:t xml:space="preserve"> </w:t>
      </w:r>
    </w:p>
    <w:p w:rsidR="00F6247F" w:rsidRPr="00F6247F" w:rsidRDefault="00F6247F" w:rsidP="00F6247F">
      <w:pPr>
        <w:pStyle w:val="address"/>
        <w:widowControl w:val="0"/>
        <w:spacing w:line="240" w:lineRule="auto"/>
        <w:ind w:left="180" w:hanging="180"/>
        <w:jc w:val="left"/>
        <w:rPr>
          <w:rFonts w:ascii="Times New Roman" w:hAnsi="Times New Roman"/>
          <w:szCs w:val="22"/>
        </w:rPr>
      </w:pPr>
      <w:proofErr w:type="spellStart"/>
      <w:r w:rsidRPr="00F6247F">
        <w:rPr>
          <w:rFonts w:ascii="Times New Roman" w:hAnsi="Times New Roman"/>
          <w:i w:val="0"/>
          <w:szCs w:val="22"/>
          <w:vertAlign w:val="superscript"/>
        </w:rPr>
        <w:t>b</w:t>
      </w:r>
      <w:r w:rsidRPr="00F6247F">
        <w:rPr>
          <w:rFonts w:ascii="Times New Roman" w:hAnsi="Times New Roman"/>
          <w:szCs w:val="22"/>
        </w:rPr>
        <w:t>Main</w:t>
      </w:r>
      <w:proofErr w:type="spellEnd"/>
      <w:r w:rsidRPr="00F6247F">
        <w:rPr>
          <w:rFonts w:ascii="Times New Roman" w:hAnsi="Times New Roman"/>
          <w:szCs w:val="22"/>
        </w:rPr>
        <w:t xml:space="preserve"> </w:t>
      </w:r>
      <w:r w:rsidRPr="00F6247F">
        <w:rPr>
          <w:rFonts w:ascii="Times New Roman" w:hAnsi="Times New Roman"/>
          <w:color w:val="000000"/>
          <w:szCs w:val="22"/>
        </w:rPr>
        <w:t xml:space="preserve">Astronomical </w:t>
      </w:r>
      <w:r w:rsidRPr="00F6247F">
        <w:rPr>
          <w:rFonts w:ascii="Times New Roman" w:hAnsi="Times New Roman"/>
          <w:szCs w:val="22"/>
        </w:rPr>
        <w:t xml:space="preserve">Observatory of the National Academy of Sciences of Ukraine, 27 </w:t>
      </w:r>
      <w:proofErr w:type="spellStart"/>
      <w:r w:rsidRPr="00F6247F">
        <w:rPr>
          <w:rFonts w:ascii="Times New Roman" w:hAnsi="Times New Roman"/>
          <w:szCs w:val="22"/>
        </w:rPr>
        <w:t>Zabolotny</w:t>
      </w:r>
      <w:proofErr w:type="spellEnd"/>
      <w:r w:rsidRPr="00F6247F">
        <w:rPr>
          <w:rFonts w:ascii="Times New Roman" w:hAnsi="Times New Roman"/>
          <w:szCs w:val="22"/>
        </w:rPr>
        <w:t xml:space="preserve"> Str., 03680, Kyiv, Ukraine</w:t>
      </w:r>
    </w:p>
    <w:p w:rsidR="00F6247F" w:rsidRPr="00F6247F" w:rsidRDefault="00F6247F" w:rsidP="00F6247F">
      <w:pPr>
        <w:widowControl w:val="0"/>
        <w:spacing w:after="0" w:line="240" w:lineRule="auto"/>
        <w:ind w:left="180" w:hanging="180"/>
        <w:rPr>
          <w:rFonts w:ascii="Times New Roman" w:hAnsi="Times New Roman" w:cs="Times New Roman"/>
          <w:i/>
        </w:rPr>
      </w:pPr>
      <w:proofErr w:type="spellStart"/>
      <w:r w:rsidRPr="00F6247F">
        <w:rPr>
          <w:rFonts w:ascii="Times New Roman" w:hAnsi="Times New Roman" w:cs="Times New Roman"/>
          <w:vertAlign w:val="superscript"/>
        </w:rPr>
        <w:t>c</w:t>
      </w:r>
      <w:r w:rsidRPr="00F6247F">
        <w:rPr>
          <w:rFonts w:ascii="Times New Roman" w:hAnsi="Times New Roman" w:cs="Times New Roman"/>
          <w:i/>
          <w:color w:val="000000"/>
        </w:rPr>
        <w:t>Voevodsky</w:t>
      </w:r>
      <w:proofErr w:type="spellEnd"/>
      <w:r w:rsidRPr="00F6247F">
        <w:rPr>
          <w:rFonts w:ascii="Times New Roman" w:hAnsi="Times New Roman" w:cs="Times New Roman"/>
          <w:i/>
          <w:color w:val="000000"/>
        </w:rPr>
        <w:t xml:space="preserve"> I</w:t>
      </w:r>
      <w:r w:rsidRPr="00F6247F">
        <w:rPr>
          <w:rFonts w:ascii="Times New Roman" w:hAnsi="Times New Roman" w:cs="Times New Roman"/>
          <w:i/>
        </w:rPr>
        <w:t>nstitute of Chemical Kinetics and Combustion, SB RAS, </w:t>
      </w:r>
      <w:proofErr w:type="spellStart"/>
      <w:r w:rsidRPr="00F6247F">
        <w:rPr>
          <w:rFonts w:ascii="Times New Roman" w:hAnsi="Times New Roman" w:cs="Times New Roman"/>
          <w:i/>
        </w:rPr>
        <w:t>Institutskaya</w:t>
      </w:r>
      <w:proofErr w:type="spellEnd"/>
      <w:r w:rsidRPr="00F6247F">
        <w:rPr>
          <w:rFonts w:ascii="Times New Roman" w:hAnsi="Times New Roman" w:cs="Times New Roman"/>
          <w:i/>
        </w:rPr>
        <w:t xml:space="preserve"> str. 3, 630090 </w:t>
      </w:r>
      <w:r w:rsidR="0036077C">
        <w:rPr>
          <w:rFonts w:ascii="Times New Roman" w:hAnsi="Times New Roman" w:cs="Times New Roman"/>
          <w:i/>
        </w:rPr>
        <w:t xml:space="preserve">         </w:t>
      </w:r>
      <w:r w:rsidRPr="00F6247F">
        <w:rPr>
          <w:rFonts w:ascii="Times New Roman" w:hAnsi="Times New Roman" w:cs="Times New Roman"/>
          <w:i/>
        </w:rPr>
        <w:t>Novosibirsk, Russia</w:t>
      </w:r>
    </w:p>
    <w:p w:rsidR="00F6247F" w:rsidRPr="00F6247F" w:rsidRDefault="00F6247F" w:rsidP="00F6247F">
      <w:pPr>
        <w:widowControl w:val="0"/>
        <w:spacing w:after="0" w:line="240" w:lineRule="auto"/>
        <w:ind w:left="180" w:hanging="180"/>
        <w:rPr>
          <w:rFonts w:ascii="Times New Roman" w:hAnsi="Times New Roman" w:cs="Times New Roman"/>
          <w:i/>
        </w:rPr>
      </w:pPr>
      <w:proofErr w:type="spellStart"/>
      <w:r w:rsidRPr="00F6247F">
        <w:rPr>
          <w:rFonts w:ascii="Times New Roman" w:hAnsi="Times New Roman" w:cs="Times New Roman"/>
          <w:vertAlign w:val="superscript"/>
        </w:rPr>
        <w:t>d</w:t>
      </w:r>
      <w:r w:rsidRPr="00F6247F">
        <w:rPr>
          <w:rFonts w:ascii="Times New Roman" w:hAnsi="Times New Roman" w:cs="Times New Roman"/>
          <w:i/>
        </w:rPr>
        <w:t>Novosibirsk</w:t>
      </w:r>
      <w:proofErr w:type="spellEnd"/>
      <w:r w:rsidRPr="00F6247F">
        <w:rPr>
          <w:rFonts w:ascii="Times New Roman" w:hAnsi="Times New Roman" w:cs="Times New Roman"/>
          <w:i/>
        </w:rPr>
        <w:t xml:space="preserve"> State University, </w:t>
      </w:r>
      <w:proofErr w:type="spellStart"/>
      <w:r w:rsidRPr="00F6247F">
        <w:rPr>
          <w:rFonts w:ascii="Times New Roman" w:hAnsi="Times New Roman" w:cs="Times New Roman"/>
          <w:i/>
        </w:rPr>
        <w:t>Pirogova</w:t>
      </w:r>
      <w:proofErr w:type="spellEnd"/>
      <w:r w:rsidRPr="00F6247F">
        <w:rPr>
          <w:rFonts w:ascii="Times New Roman" w:hAnsi="Times New Roman" w:cs="Times New Roman"/>
          <w:i/>
        </w:rPr>
        <w:t xml:space="preserve"> 2, 630090 Novosibirsk, Russia</w:t>
      </w:r>
    </w:p>
    <w:p w:rsidR="002A624A" w:rsidRPr="00F6247F" w:rsidRDefault="002A624A" w:rsidP="00F6247F">
      <w:pPr>
        <w:spacing w:after="0" w:line="240" w:lineRule="auto"/>
        <w:rPr>
          <w:rFonts w:ascii="Times New Roman" w:hAnsi="Times New Roman" w:cs="Times New Roman"/>
          <w:i/>
        </w:rPr>
      </w:pPr>
    </w:p>
    <w:p w:rsidR="00F6247F" w:rsidRPr="00F6247F" w:rsidRDefault="00F6247F" w:rsidP="00F6247F">
      <w:pPr>
        <w:pStyle w:val="Title"/>
        <w:widowControl w:val="0"/>
        <w:spacing w:after="0"/>
        <w:ind w:left="180" w:hanging="180"/>
        <w:jc w:val="left"/>
        <w:rPr>
          <w:rFonts w:ascii="Times New Roman" w:hAnsi="Times New Roman"/>
          <w:b w:val="0"/>
          <w:i/>
          <w:sz w:val="22"/>
          <w:szCs w:val="22"/>
        </w:rPr>
      </w:pPr>
      <w:r>
        <w:rPr>
          <w:rFonts w:ascii="Times New Roman" w:hAnsi="Times New Roman"/>
          <w:b w:val="0"/>
          <w:sz w:val="22"/>
          <w:szCs w:val="22"/>
          <w:vertAlign w:val="superscript"/>
        </w:rPr>
        <w:t>*</w:t>
      </w:r>
      <w:r>
        <w:rPr>
          <w:rFonts w:ascii="Times New Roman" w:hAnsi="Times New Roman"/>
          <w:b w:val="0"/>
          <w:i/>
          <w:sz w:val="22"/>
          <w:szCs w:val="22"/>
        </w:rPr>
        <w:t>Presenting author (dl@mao.kiev.ua)</w:t>
      </w:r>
    </w:p>
    <w:p w:rsidR="002A624A" w:rsidRDefault="002A624A" w:rsidP="00F6247F">
      <w:pPr>
        <w:spacing w:after="0" w:line="240" w:lineRule="auto"/>
        <w:rPr>
          <w:rFonts w:ascii="Times New Roman" w:hAnsi="Times New Roman" w:cs="Times New Roman"/>
          <w:sz w:val="24"/>
          <w:szCs w:val="24"/>
        </w:rPr>
      </w:pPr>
    </w:p>
    <w:p w:rsidR="00F6247F" w:rsidRPr="002A624A" w:rsidRDefault="00F6247F" w:rsidP="00F6247F">
      <w:pPr>
        <w:spacing w:after="0" w:line="240" w:lineRule="auto"/>
        <w:rPr>
          <w:rFonts w:ascii="Times New Roman" w:hAnsi="Times New Roman" w:cs="Times New Roman"/>
          <w:sz w:val="24"/>
          <w:szCs w:val="24"/>
        </w:rPr>
      </w:pPr>
    </w:p>
    <w:p w:rsidR="00245CFB" w:rsidRDefault="002A624A" w:rsidP="00F6247F">
      <w:pPr>
        <w:spacing w:after="0" w:line="240" w:lineRule="auto"/>
        <w:jc w:val="both"/>
        <w:rPr>
          <w:rFonts w:ascii="Times New Roman" w:hAnsi="Times New Roman" w:cs="Times New Roman"/>
          <w:sz w:val="24"/>
          <w:szCs w:val="24"/>
        </w:rPr>
      </w:pPr>
      <w:r w:rsidRPr="002A624A">
        <w:rPr>
          <w:rFonts w:ascii="Times New Roman" w:hAnsi="Times New Roman" w:cs="Times New Roman"/>
          <w:sz w:val="24"/>
          <w:szCs w:val="24"/>
        </w:rPr>
        <w:t>While it is recognized that the Maxwell equations control the transport of electromagnetic energy in macroscopic particulate and heterogeneous media, direct computer solutions of the Maxwell equations for such media had been impracticable until quite recently. This has led to a widespread use of the phenomenologi</w:t>
      </w:r>
      <w:r w:rsidR="00205F9D">
        <w:rPr>
          <w:rFonts w:ascii="Times New Roman" w:hAnsi="Times New Roman" w:cs="Times New Roman"/>
          <w:sz w:val="24"/>
          <w:szCs w:val="24"/>
        </w:rPr>
        <w:t xml:space="preserve">cal radiative transfer equation </w:t>
      </w:r>
      <w:r w:rsidRPr="002A624A">
        <w:rPr>
          <w:rFonts w:ascii="Times New Roman" w:hAnsi="Times New Roman" w:cs="Times New Roman"/>
          <w:sz w:val="24"/>
          <w:szCs w:val="24"/>
        </w:rPr>
        <w:t>and heuristic effective-medium approximations in situations when their very applicability can be questioned. This situation is now changing owing to the availability of efficient computer solvers of the Maxwell equations applicable to macroscopic multi-particle groups. In fact, a new branch of statistical electromagnetics has emerged wherein the scattering of light (and other electromagnetic radiation) by discrete and discretely heterogeneous random media is modeled directly by using numerically exact computer solutions of the Maxwell equations</w:t>
      </w:r>
      <w:r w:rsidR="00567E9A">
        <w:rPr>
          <w:rFonts w:ascii="Times New Roman" w:hAnsi="Times New Roman" w:cs="Times New Roman"/>
          <w:sz w:val="24"/>
          <w:szCs w:val="24"/>
        </w:rPr>
        <w:t xml:space="preserve"> [1</w:t>
      </w:r>
      <w:r w:rsidR="00245CFB">
        <w:rPr>
          <w:rFonts w:ascii="Times New Roman" w:hAnsi="Times New Roman" w:cs="Times New Roman"/>
          <w:sz w:val="24"/>
          <w:szCs w:val="24"/>
        </w:rPr>
        <w:t>,2</w:t>
      </w:r>
      <w:r w:rsidR="00567E9A">
        <w:rPr>
          <w:rFonts w:ascii="Times New Roman" w:hAnsi="Times New Roman" w:cs="Times New Roman"/>
          <w:sz w:val="24"/>
          <w:szCs w:val="24"/>
        </w:rPr>
        <w:t>]</w:t>
      </w:r>
      <w:r w:rsidRPr="002A624A">
        <w:rPr>
          <w:rFonts w:ascii="Times New Roman" w:hAnsi="Times New Roman" w:cs="Times New Roman"/>
          <w:sz w:val="24"/>
          <w:szCs w:val="24"/>
        </w:rPr>
        <w:t xml:space="preserve">. </w:t>
      </w:r>
    </w:p>
    <w:p w:rsidR="004F20DC" w:rsidRDefault="002A624A" w:rsidP="00245CFB">
      <w:pPr>
        <w:spacing w:after="0" w:line="240" w:lineRule="auto"/>
        <w:ind w:firstLine="360"/>
        <w:jc w:val="both"/>
        <w:rPr>
          <w:rFonts w:ascii="Times New Roman" w:hAnsi="Times New Roman" w:cs="Times New Roman"/>
          <w:sz w:val="24"/>
          <w:szCs w:val="24"/>
        </w:rPr>
      </w:pPr>
      <w:r w:rsidRPr="002A624A">
        <w:rPr>
          <w:rFonts w:ascii="Times New Roman" w:hAnsi="Times New Roman" w:cs="Times New Roman"/>
          <w:sz w:val="24"/>
          <w:szCs w:val="24"/>
        </w:rPr>
        <w:t xml:space="preserve">In this </w:t>
      </w:r>
      <w:r w:rsidR="00F6247F">
        <w:rPr>
          <w:rFonts w:ascii="Times New Roman" w:hAnsi="Times New Roman" w:cs="Times New Roman"/>
          <w:sz w:val="24"/>
          <w:szCs w:val="24"/>
        </w:rPr>
        <w:t>talk</w:t>
      </w:r>
      <w:r w:rsidRPr="002A624A">
        <w:rPr>
          <w:rFonts w:ascii="Times New Roman" w:hAnsi="Times New Roman" w:cs="Times New Roman"/>
          <w:sz w:val="24"/>
          <w:szCs w:val="24"/>
        </w:rPr>
        <w:t xml:space="preserve"> we summarize these recent developments and discuss how they establish a mesoscopic bridge between the </w:t>
      </w:r>
      <w:proofErr w:type="spellStart"/>
      <w:r w:rsidRPr="002A624A">
        <w:rPr>
          <w:rFonts w:ascii="Times New Roman" w:hAnsi="Times New Roman" w:cs="Times New Roman"/>
          <w:sz w:val="24"/>
          <w:szCs w:val="24"/>
        </w:rPr>
        <w:t>macrophysical</w:t>
      </w:r>
      <w:proofErr w:type="spellEnd"/>
      <w:r w:rsidRPr="002A624A">
        <w:rPr>
          <w:rFonts w:ascii="Times New Roman" w:hAnsi="Times New Roman" w:cs="Times New Roman"/>
          <w:sz w:val="24"/>
          <w:szCs w:val="24"/>
        </w:rPr>
        <w:t xml:space="preserve"> regime of radiative transfer, weak localization, and effective-medium approximations on one hand and the microphysical regime of Maxwell’s electromagnetics on the other</w:t>
      </w:r>
      <w:r w:rsidR="00567E9A">
        <w:rPr>
          <w:rFonts w:ascii="Times New Roman" w:hAnsi="Times New Roman" w:cs="Times New Roman"/>
          <w:sz w:val="24"/>
          <w:szCs w:val="24"/>
        </w:rPr>
        <w:t xml:space="preserve"> [</w:t>
      </w:r>
      <w:r w:rsidR="00245CFB">
        <w:rPr>
          <w:rFonts w:ascii="Times New Roman" w:hAnsi="Times New Roman" w:cs="Times New Roman"/>
          <w:sz w:val="24"/>
          <w:szCs w:val="24"/>
        </w:rPr>
        <w:t>3</w:t>
      </w:r>
      <w:r w:rsidR="00567E9A">
        <w:rPr>
          <w:rFonts w:ascii="Times New Roman" w:hAnsi="Times New Roman" w:cs="Times New Roman"/>
          <w:sz w:val="24"/>
          <w:szCs w:val="24"/>
        </w:rPr>
        <w:t>]</w:t>
      </w:r>
      <w:r w:rsidRPr="002A624A">
        <w:rPr>
          <w:rFonts w:ascii="Times New Roman" w:hAnsi="Times New Roman" w:cs="Times New Roman"/>
          <w:sz w:val="24"/>
          <w:szCs w:val="24"/>
        </w:rPr>
        <w:t>.</w:t>
      </w:r>
    </w:p>
    <w:p w:rsidR="00567E9A" w:rsidRDefault="00567E9A" w:rsidP="00F6247F">
      <w:pPr>
        <w:spacing w:after="0" w:line="240" w:lineRule="auto"/>
        <w:jc w:val="both"/>
        <w:rPr>
          <w:rFonts w:ascii="Times New Roman" w:hAnsi="Times New Roman" w:cs="Times New Roman"/>
          <w:sz w:val="24"/>
          <w:szCs w:val="24"/>
        </w:rPr>
      </w:pPr>
    </w:p>
    <w:p w:rsidR="00567E9A" w:rsidRPr="00567E9A" w:rsidRDefault="00567E9A" w:rsidP="00567E9A">
      <w:pPr>
        <w:spacing w:after="120" w:line="240" w:lineRule="auto"/>
        <w:jc w:val="both"/>
        <w:rPr>
          <w:rFonts w:ascii="Times New Roman" w:hAnsi="Times New Roman" w:cs="Times New Roman"/>
          <w:b/>
          <w:sz w:val="24"/>
          <w:szCs w:val="24"/>
        </w:rPr>
      </w:pPr>
      <w:r w:rsidRPr="00567E9A">
        <w:rPr>
          <w:rFonts w:ascii="Times New Roman" w:hAnsi="Times New Roman" w:cs="Times New Roman"/>
          <w:b/>
          <w:sz w:val="24"/>
          <w:szCs w:val="24"/>
        </w:rPr>
        <w:t>References</w:t>
      </w:r>
    </w:p>
    <w:p w:rsidR="00245CFB" w:rsidRPr="00245CFB" w:rsidRDefault="00245CFB" w:rsidP="008926FB">
      <w:pPr>
        <w:pStyle w:val="ListParagraph"/>
        <w:numPr>
          <w:ilvl w:val="0"/>
          <w:numId w:val="1"/>
        </w:numPr>
        <w:spacing w:after="0" w:line="240" w:lineRule="auto"/>
        <w:ind w:left="360"/>
        <w:jc w:val="both"/>
        <w:rPr>
          <w:rFonts w:ascii="Times New Roman" w:hAnsi="Times New Roman" w:cs="Times New Roman"/>
          <w:color w:val="000000" w:themeColor="text1"/>
        </w:rPr>
      </w:pPr>
      <w:r w:rsidRPr="00245CFB">
        <w:rPr>
          <w:rFonts w:ascii="Times New Roman" w:hAnsi="Times New Roman" w:cs="Times New Roman"/>
        </w:rPr>
        <w:t xml:space="preserve">Tsang, L., and </w:t>
      </w:r>
      <w:r w:rsidR="0012475F">
        <w:rPr>
          <w:rFonts w:ascii="Times New Roman" w:hAnsi="Times New Roman" w:cs="Times New Roman"/>
        </w:rPr>
        <w:t xml:space="preserve">J. A. </w:t>
      </w:r>
      <w:r w:rsidRPr="00245CFB">
        <w:rPr>
          <w:rFonts w:ascii="Times New Roman" w:hAnsi="Times New Roman" w:cs="Times New Roman"/>
        </w:rPr>
        <w:t>Kong, 2001</w:t>
      </w:r>
      <w:r>
        <w:rPr>
          <w:rFonts w:ascii="Times New Roman" w:hAnsi="Times New Roman" w:cs="Times New Roman"/>
        </w:rPr>
        <w:t>:</w:t>
      </w:r>
      <w:r w:rsidRPr="00245CFB">
        <w:rPr>
          <w:rFonts w:ascii="Times New Roman" w:hAnsi="Times New Roman" w:cs="Times New Roman"/>
        </w:rPr>
        <w:t xml:space="preserve"> </w:t>
      </w:r>
      <w:r w:rsidRPr="00245CFB">
        <w:rPr>
          <w:rFonts w:ascii="Times New Roman" w:hAnsi="Times New Roman" w:cs="Times New Roman"/>
          <w:i/>
        </w:rPr>
        <w:t>Scattering of Electro</w:t>
      </w:r>
      <w:r>
        <w:rPr>
          <w:rFonts w:ascii="Times New Roman" w:hAnsi="Times New Roman" w:cs="Times New Roman"/>
          <w:i/>
        </w:rPr>
        <w:t>magnetic Waves: Advanced Topics</w:t>
      </w:r>
      <w:r>
        <w:rPr>
          <w:rFonts w:ascii="Times New Roman" w:hAnsi="Times New Roman" w:cs="Times New Roman"/>
        </w:rPr>
        <w:t xml:space="preserve">. </w:t>
      </w:r>
      <w:r w:rsidRPr="00245CFB">
        <w:rPr>
          <w:rFonts w:ascii="Times New Roman" w:hAnsi="Times New Roman" w:cs="Times New Roman"/>
        </w:rPr>
        <w:t>Wiley</w:t>
      </w:r>
      <w:r>
        <w:rPr>
          <w:rFonts w:ascii="Times New Roman" w:hAnsi="Times New Roman" w:cs="Times New Roman"/>
        </w:rPr>
        <w:t xml:space="preserve">, </w:t>
      </w:r>
      <w:r w:rsidRPr="00245CFB">
        <w:rPr>
          <w:rFonts w:ascii="Times New Roman" w:hAnsi="Times New Roman" w:cs="Times New Roman"/>
        </w:rPr>
        <w:t>New York.</w:t>
      </w:r>
    </w:p>
    <w:p w:rsidR="00567E9A" w:rsidRDefault="00567E9A" w:rsidP="008926FB">
      <w:pPr>
        <w:pStyle w:val="ListParagraph"/>
        <w:numPr>
          <w:ilvl w:val="0"/>
          <w:numId w:val="1"/>
        </w:numPr>
        <w:spacing w:after="0" w:line="240" w:lineRule="auto"/>
        <w:ind w:left="360"/>
        <w:jc w:val="both"/>
        <w:rPr>
          <w:rFonts w:ascii="Times New Roman" w:hAnsi="Times New Roman" w:cs="Times New Roman"/>
          <w:color w:val="000000" w:themeColor="text1"/>
        </w:rPr>
      </w:pPr>
      <w:r w:rsidRPr="00567E9A">
        <w:rPr>
          <w:rFonts w:ascii="Times New Roman" w:hAnsi="Times New Roman" w:cs="Times New Roman"/>
          <w:color w:val="000000" w:themeColor="text1"/>
        </w:rPr>
        <w:t xml:space="preserve">Mishchenko, M. I., 2014: </w:t>
      </w:r>
      <w:r w:rsidRPr="00567E9A">
        <w:rPr>
          <w:rFonts w:ascii="Times New Roman" w:hAnsi="Times New Roman" w:cs="Times New Roman"/>
          <w:i/>
          <w:color w:val="000000" w:themeColor="text1"/>
        </w:rPr>
        <w:t>Electromagnetic Scattering by Particles and Particle Groups: An Introduction</w:t>
      </w:r>
      <w:r w:rsidR="00245CFB">
        <w:rPr>
          <w:rFonts w:ascii="Times New Roman" w:hAnsi="Times New Roman" w:cs="Times New Roman"/>
          <w:color w:val="000000" w:themeColor="text1"/>
        </w:rPr>
        <w:t>.</w:t>
      </w:r>
      <w:r w:rsidRPr="00567E9A">
        <w:rPr>
          <w:rFonts w:ascii="Times New Roman" w:hAnsi="Times New Roman" w:cs="Times New Roman"/>
          <w:color w:val="000000" w:themeColor="text1"/>
        </w:rPr>
        <w:t xml:space="preserve"> Cambridge University Press, Cambridge, UK.</w:t>
      </w:r>
    </w:p>
    <w:p w:rsidR="00567E9A" w:rsidRPr="00567E9A" w:rsidRDefault="00567E9A" w:rsidP="008926FB">
      <w:pPr>
        <w:pStyle w:val="ListParagraph"/>
        <w:numPr>
          <w:ilvl w:val="0"/>
          <w:numId w:val="1"/>
        </w:numPr>
        <w:spacing w:after="0" w:line="240" w:lineRule="auto"/>
        <w:ind w:left="360"/>
        <w:jc w:val="both"/>
        <w:rPr>
          <w:rFonts w:ascii="Times New Roman" w:hAnsi="Times New Roman" w:cs="Times New Roman"/>
        </w:rPr>
      </w:pPr>
      <w:r w:rsidRPr="00567E9A">
        <w:rPr>
          <w:rFonts w:ascii="Times New Roman" w:hAnsi="Times New Roman" w:cs="Times New Roman"/>
          <w:color w:val="000000" w:themeColor="text1"/>
        </w:rPr>
        <w:t xml:space="preserve">Mishchenko, M. I., J. M. </w:t>
      </w:r>
      <w:proofErr w:type="spellStart"/>
      <w:r w:rsidRPr="00567E9A">
        <w:rPr>
          <w:rFonts w:ascii="Times New Roman" w:hAnsi="Times New Roman" w:cs="Times New Roman"/>
          <w:color w:val="000000" w:themeColor="text1"/>
        </w:rPr>
        <w:t>Dlugach</w:t>
      </w:r>
      <w:proofErr w:type="spellEnd"/>
      <w:r w:rsidRPr="00567E9A">
        <w:rPr>
          <w:rFonts w:ascii="Times New Roman" w:hAnsi="Times New Roman" w:cs="Times New Roman"/>
          <w:color w:val="000000" w:themeColor="text1"/>
        </w:rPr>
        <w:t xml:space="preserve">, M. A. </w:t>
      </w:r>
      <w:proofErr w:type="spellStart"/>
      <w:r w:rsidRPr="00567E9A">
        <w:rPr>
          <w:rFonts w:ascii="Times New Roman" w:hAnsi="Times New Roman" w:cs="Times New Roman"/>
          <w:color w:val="000000" w:themeColor="text1"/>
        </w:rPr>
        <w:t>Yurkin</w:t>
      </w:r>
      <w:proofErr w:type="spellEnd"/>
      <w:r w:rsidRPr="00567E9A">
        <w:rPr>
          <w:rFonts w:ascii="Times New Roman" w:hAnsi="Times New Roman" w:cs="Times New Roman"/>
          <w:color w:val="000000" w:themeColor="text1"/>
        </w:rPr>
        <w:t xml:space="preserve">, </w:t>
      </w:r>
      <w:r w:rsidRPr="00567E9A">
        <w:rPr>
          <w:rFonts w:ascii="Times New Roman" w:hAnsi="Times New Roman" w:cs="Times New Roman"/>
          <w:i/>
          <w:color w:val="000000" w:themeColor="text1"/>
        </w:rPr>
        <w:t>et al</w:t>
      </w:r>
      <w:r>
        <w:rPr>
          <w:rFonts w:ascii="Times New Roman" w:hAnsi="Times New Roman" w:cs="Times New Roman"/>
          <w:color w:val="000000" w:themeColor="text1"/>
        </w:rPr>
        <w:t>.</w:t>
      </w:r>
      <w:r w:rsidRPr="00567E9A">
        <w:rPr>
          <w:rFonts w:ascii="Times New Roman" w:hAnsi="Times New Roman" w:cs="Times New Roman"/>
          <w:color w:val="000000" w:themeColor="text1"/>
        </w:rPr>
        <w:t xml:space="preserve">, 2016: First-principles modeling of electromagnetic scattering by discrete and discretely heterogeneous random media. </w:t>
      </w:r>
      <w:r w:rsidRPr="00567E9A">
        <w:rPr>
          <w:rFonts w:ascii="Times New Roman" w:hAnsi="Times New Roman" w:cs="Times New Roman"/>
          <w:i/>
          <w:color w:val="000000" w:themeColor="text1"/>
        </w:rPr>
        <w:t>Phys. Rep.</w:t>
      </w:r>
      <w:r w:rsidRPr="00567E9A">
        <w:rPr>
          <w:rFonts w:ascii="Times New Roman" w:hAnsi="Times New Roman" w:cs="Times New Roman"/>
          <w:color w:val="000000" w:themeColor="text1"/>
        </w:rPr>
        <w:t xml:space="preserve"> </w:t>
      </w:r>
      <w:r w:rsidRPr="00567E9A">
        <w:rPr>
          <w:rFonts w:ascii="Times New Roman" w:hAnsi="Times New Roman" w:cs="Times New Roman"/>
          <w:b/>
          <w:color w:val="000000" w:themeColor="text1"/>
        </w:rPr>
        <w:t>632</w:t>
      </w:r>
      <w:r w:rsidRPr="00567E9A">
        <w:rPr>
          <w:rFonts w:ascii="Times New Roman" w:hAnsi="Times New Roman" w:cs="Times New Roman"/>
          <w:color w:val="000000" w:themeColor="text1"/>
        </w:rPr>
        <w:t>, 1–75.</w:t>
      </w:r>
    </w:p>
    <w:p w:rsidR="00F6247F" w:rsidRDefault="00F6247F" w:rsidP="008926FB">
      <w:pPr>
        <w:spacing w:after="0" w:line="240" w:lineRule="auto"/>
        <w:ind w:left="360" w:hanging="360"/>
        <w:rPr>
          <w:rFonts w:ascii="Times New Roman" w:hAnsi="Times New Roman" w:cs="Times New Roman"/>
          <w:sz w:val="24"/>
          <w:szCs w:val="24"/>
        </w:rPr>
      </w:pPr>
    </w:p>
    <w:p w:rsidR="00F6247F" w:rsidRDefault="00F6247F" w:rsidP="00F6247F">
      <w:pPr>
        <w:spacing w:after="0" w:line="240" w:lineRule="auto"/>
        <w:rPr>
          <w:rFonts w:ascii="Times New Roman" w:hAnsi="Times New Roman" w:cs="Times New Roman"/>
          <w:sz w:val="24"/>
          <w:szCs w:val="24"/>
        </w:rPr>
      </w:pPr>
    </w:p>
    <w:p w:rsidR="00F6247F" w:rsidRPr="002A624A" w:rsidRDefault="00F6247F" w:rsidP="00F62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Preferred mode of presentation: </w:t>
      </w:r>
      <w:r w:rsidR="008926FB">
        <w:rPr>
          <w:rFonts w:ascii="Times New Roman" w:hAnsi="Times New Roman" w:cs="Times New Roman"/>
          <w:sz w:val="24"/>
          <w:szCs w:val="24"/>
        </w:rPr>
        <w:t xml:space="preserve"> </w:t>
      </w:r>
      <w:r w:rsidR="00567E9A">
        <w:rPr>
          <w:rFonts w:ascii="Times New Roman" w:hAnsi="Times New Roman" w:cs="Times New Roman"/>
          <w:sz w:val="24"/>
          <w:szCs w:val="24"/>
        </w:rPr>
        <w:t xml:space="preserve">choose from </w:t>
      </w:r>
      <w:r w:rsidR="005973BB">
        <w:rPr>
          <w:rFonts w:ascii="Times New Roman" w:hAnsi="Times New Roman" w:cs="Times New Roman"/>
          <w:sz w:val="24"/>
          <w:szCs w:val="24"/>
        </w:rPr>
        <w:t xml:space="preserve">Invited or </w:t>
      </w:r>
      <w:bookmarkStart w:id="0" w:name="_GoBack"/>
      <w:bookmarkEnd w:id="0"/>
      <w:r>
        <w:rPr>
          <w:rFonts w:ascii="Times New Roman" w:hAnsi="Times New Roman" w:cs="Times New Roman"/>
          <w:sz w:val="24"/>
          <w:szCs w:val="24"/>
        </w:rPr>
        <w:t>Oral or Poster</w:t>
      </w:r>
      <w:r w:rsidR="008926FB">
        <w:rPr>
          <w:rFonts w:ascii="Times New Roman" w:hAnsi="Times New Roman" w:cs="Times New Roman"/>
          <w:sz w:val="24"/>
          <w:szCs w:val="24"/>
        </w:rPr>
        <w:t xml:space="preserve"> or Oral/Poster</w:t>
      </w:r>
    </w:p>
    <w:sectPr w:rsidR="00F6247F" w:rsidRPr="002A6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01F21"/>
    <w:multiLevelType w:val="hybridMultilevel"/>
    <w:tmpl w:val="91003FB8"/>
    <w:lvl w:ilvl="0" w:tplc="E0360260">
      <w:start w:val="1"/>
      <w:numFmt w:val="decimal"/>
      <w:lvlText w:val="[%1]"/>
      <w:lvlJc w:val="left"/>
      <w:pPr>
        <w:ind w:left="720" w:hanging="360"/>
      </w:pPr>
      <w:rPr>
        <w:rFonts w:ascii="Times New Roman" w:hAnsi="Times New Roman"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4A"/>
    <w:rsid w:val="0012475F"/>
    <w:rsid w:val="00205F9D"/>
    <w:rsid w:val="00245CFB"/>
    <w:rsid w:val="002A624A"/>
    <w:rsid w:val="00301161"/>
    <w:rsid w:val="0036077C"/>
    <w:rsid w:val="004F20DC"/>
    <w:rsid w:val="00567E9A"/>
    <w:rsid w:val="005973BB"/>
    <w:rsid w:val="008926FB"/>
    <w:rsid w:val="0095471A"/>
    <w:rsid w:val="00B34414"/>
    <w:rsid w:val="00C37C2B"/>
    <w:rsid w:val="00F6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AFAB"/>
  <w15:chartTrackingRefBased/>
  <w15:docId w15:val="{EA6FFE20-F838-434F-A5D4-8057E6A9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247F"/>
    <w:pPr>
      <w:overflowPunct w:val="0"/>
      <w:autoSpaceDE w:val="0"/>
      <w:autoSpaceDN w:val="0"/>
      <w:adjustRightInd w:val="0"/>
      <w:spacing w:after="240" w:line="240" w:lineRule="auto"/>
      <w:jc w:val="center"/>
    </w:pPr>
    <w:rPr>
      <w:rFonts w:ascii="Times" w:eastAsia="Times New Roman" w:hAnsi="Times" w:cs="Times New Roman"/>
      <w:b/>
      <w:kern w:val="28"/>
      <w:sz w:val="32"/>
      <w:szCs w:val="20"/>
    </w:rPr>
  </w:style>
  <w:style w:type="character" w:customStyle="1" w:styleId="TitleChar">
    <w:name w:val="Title Char"/>
    <w:basedOn w:val="DefaultParagraphFont"/>
    <w:link w:val="Title"/>
    <w:rsid w:val="00F6247F"/>
    <w:rPr>
      <w:rFonts w:ascii="Times" w:eastAsia="Times New Roman" w:hAnsi="Times" w:cs="Times New Roman"/>
      <w:b/>
      <w:kern w:val="28"/>
      <w:sz w:val="32"/>
      <w:szCs w:val="20"/>
    </w:rPr>
  </w:style>
  <w:style w:type="paragraph" w:customStyle="1" w:styleId="address">
    <w:name w:val="address"/>
    <w:basedOn w:val="BodyText"/>
    <w:rsid w:val="00F6247F"/>
    <w:pPr>
      <w:overflowPunct w:val="0"/>
      <w:autoSpaceDE w:val="0"/>
      <w:autoSpaceDN w:val="0"/>
      <w:adjustRightInd w:val="0"/>
      <w:spacing w:after="0" w:line="-259" w:lineRule="auto"/>
      <w:ind w:firstLine="274"/>
      <w:jc w:val="center"/>
    </w:pPr>
    <w:rPr>
      <w:rFonts w:ascii="Times" w:eastAsia="Times New Roman" w:hAnsi="Times" w:cs="Times New Roman"/>
      <w:i/>
      <w:szCs w:val="20"/>
    </w:rPr>
  </w:style>
  <w:style w:type="paragraph" w:styleId="BodyText">
    <w:name w:val="Body Text"/>
    <w:basedOn w:val="Normal"/>
    <w:link w:val="BodyTextChar"/>
    <w:uiPriority w:val="99"/>
    <w:semiHidden/>
    <w:unhideWhenUsed/>
    <w:rsid w:val="00F6247F"/>
    <w:pPr>
      <w:spacing w:after="120"/>
    </w:pPr>
  </w:style>
  <w:style w:type="character" w:customStyle="1" w:styleId="BodyTextChar">
    <w:name w:val="Body Text Char"/>
    <w:basedOn w:val="DefaultParagraphFont"/>
    <w:link w:val="BodyText"/>
    <w:uiPriority w:val="99"/>
    <w:semiHidden/>
    <w:rsid w:val="00F6247F"/>
  </w:style>
  <w:style w:type="paragraph" w:styleId="ListParagraph">
    <w:name w:val="List Paragraph"/>
    <w:basedOn w:val="Normal"/>
    <w:uiPriority w:val="34"/>
    <w:qFormat/>
    <w:rsid w:val="00567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NASA ACES</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MISHCHENKO, MICHAEL I. (GISS-6110)</dc:creator>
  <cp:keywords/>
  <dc:description/>
  <cp:lastModifiedBy>Mishchenko, Michael I. (GISS-6110)</cp:lastModifiedBy>
  <cp:revision>13</cp:revision>
  <dcterms:created xsi:type="dcterms:W3CDTF">2016-09-28T15:33:00Z</dcterms:created>
  <dcterms:modified xsi:type="dcterms:W3CDTF">2019-06-17T14:17:00Z</dcterms:modified>
</cp:coreProperties>
</file>